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276D" w14:textId="77777777" w:rsidR="00EE3CD2" w:rsidRPr="0019017B" w:rsidRDefault="00EE3CD2" w:rsidP="00EE3CD2">
      <w:pPr>
        <w:spacing w:after="120"/>
        <w:jc w:val="center"/>
        <w:rPr>
          <w:rFonts w:ascii="Times New Roman" w:hAnsi="Times New Roman"/>
        </w:rPr>
      </w:pPr>
      <w:r w:rsidRPr="0019017B">
        <w:rPr>
          <w:rFonts w:cs="Arial"/>
          <w:color w:val="000000"/>
        </w:rPr>
        <w:t>IEKŠĒJIE NOTEIKUMI</w:t>
      </w:r>
    </w:p>
    <w:p w14:paraId="3089A58F" w14:textId="77777777" w:rsidR="00EE3CD2" w:rsidRPr="0019017B" w:rsidRDefault="00EE3CD2" w:rsidP="00EE3CD2">
      <w:pPr>
        <w:rPr>
          <w:rFonts w:ascii="Times New Roman" w:hAnsi="Times New Roman"/>
        </w:rPr>
      </w:pPr>
    </w:p>
    <w:p w14:paraId="2BA131AC" w14:textId="77777777" w:rsidR="00EE3CD2" w:rsidRPr="0019017B" w:rsidRDefault="00EE3CD2" w:rsidP="00EE3CD2">
      <w:pPr>
        <w:spacing w:after="120"/>
        <w:ind w:left="485" w:right="960" w:hanging="355"/>
        <w:jc w:val="center"/>
        <w:rPr>
          <w:rFonts w:ascii="Times New Roman" w:hAnsi="Times New Roman"/>
        </w:rPr>
      </w:pPr>
      <w:r w:rsidRPr="0019017B">
        <w:rPr>
          <w:rFonts w:cs="Arial"/>
          <w:b/>
          <w:bCs/>
          <w:color w:val="000000"/>
        </w:rPr>
        <w:t xml:space="preserve">Rīcības plāns </w:t>
      </w:r>
      <w:r>
        <w:rPr>
          <w:rFonts w:cs="Arial"/>
          <w:b/>
          <w:bCs/>
          <w:color w:val="000000"/>
        </w:rPr>
        <w:t>privātajā pamatskolā VALMIERAS ZAĻĀ SKOLA</w:t>
      </w:r>
      <w:r w:rsidRPr="0019017B">
        <w:rPr>
          <w:rFonts w:cs="Arial"/>
          <w:b/>
          <w:bCs/>
          <w:color w:val="000000"/>
        </w:rPr>
        <w:t>, ja tiek konstatēts vai ir aizdomas, ka izglītojamie lieto, glabā vai izplata atkarību izraisošas vielas</w:t>
      </w:r>
    </w:p>
    <w:p w14:paraId="2CAB22E8" w14:textId="77777777" w:rsidR="00EE3CD2" w:rsidRPr="0019017B" w:rsidRDefault="00EE3CD2" w:rsidP="00EE3CD2">
      <w:pPr>
        <w:numPr>
          <w:ilvl w:val="0"/>
          <w:numId w:val="14"/>
        </w:numPr>
        <w:spacing w:before="240"/>
        <w:textAlignment w:val="baseline"/>
        <w:rPr>
          <w:rFonts w:cs="Arial"/>
          <w:b/>
          <w:bCs/>
          <w:color w:val="000000"/>
        </w:rPr>
      </w:pPr>
      <w:r w:rsidRPr="0019017B">
        <w:rPr>
          <w:rFonts w:cs="Arial"/>
          <w:b/>
          <w:bCs/>
          <w:color w:val="000000"/>
        </w:rPr>
        <w:t>Vispārīgie jautājumi</w:t>
      </w:r>
    </w:p>
    <w:p w14:paraId="3C66DD99" w14:textId="77777777" w:rsidR="00EE3CD2" w:rsidRPr="0019017B" w:rsidRDefault="00EE3CD2" w:rsidP="00EE3CD2">
      <w:pPr>
        <w:numPr>
          <w:ilvl w:val="1"/>
          <w:numId w:val="16"/>
        </w:numPr>
        <w:spacing w:before="240" w:after="16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 xml:space="preserve">Rīcības plāns nosaka </w:t>
      </w:r>
      <w:r>
        <w:rPr>
          <w:rFonts w:cs="Arial"/>
          <w:color w:val="000000"/>
        </w:rPr>
        <w:t>privātajā pamatskolā VALMIERAS ZAĻĀ SKOLA</w:t>
      </w:r>
      <w:r w:rsidRPr="0019017B">
        <w:rPr>
          <w:rFonts w:cs="Arial"/>
          <w:color w:val="000000"/>
        </w:rPr>
        <w:t xml:space="preserve"> (turpmāk tekstā - Skola) darbinieku rīcību, ja: </w:t>
      </w:r>
    </w:p>
    <w:p w14:paraId="514FFCB7" w14:textId="77777777" w:rsidR="00EE3CD2" w:rsidRPr="0019017B" w:rsidRDefault="00EE3CD2" w:rsidP="00EE3CD2">
      <w:pPr>
        <w:numPr>
          <w:ilvl w:val="2"/>
          <w:numId w:val="16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Skolā konstatēta alkoholisko dzērienu, narkotisko, psihotropo vai citu apreibinošo un atkarību izraisošo vielu lietošana;</w:t>
      </w:r>
    </w:p>
    <w:p w14:paraId="049ED2EC" w14:textId="77777777" w:rsidR="00EE3CD2" w:rsidRPr="0019017B" w:rsidRDefault="00EE3CD2" w:rsidP="00EE3CD2">
      <w:pPr>
        <w:numPr>
          <w:ilvl w:val="2"/>
          <w:numId w:val="16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ir aizdomas vai ir saņemta informācija, ka izglītojamais lieto apreibinošas vai  atkarību izraisošas vielas;</w:t>
      </w:r>
    </w:p>
    <w:p w14:paraId="5C0E646D" w14:textId="77777777" w:rsidR="00EE3CD2" w:rsidRPr="0019017B" w:rsidRDefault="00EE3CD2" w:rsidP="00EE3CD2">
      <w:pPr>
        <w:numPr>
          <w:ilvl w:val="2"/>
          <w:numId w:val="16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ir aizdomas par apreibinošo un atkarību izraisošu vielu izplatīšanu Skolas teritorijā un tās apkārtnē;</w:t>
      </w:r>
    </w:p>
    <w:p w14:paraId="2F2F8862" w14:textId="77777777" w:rsidR="00EE3CD2" w:rsidRPr="0019017B" w:rsidRDefault="00EE3CD2" w:rsidP="00EE3CD2">
      <w:pPr>
        <w:numPr>
          <w:ilvl w:val="2"/>
          <w:numId w:val="16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konstatē, ka tuvumā Skolai esošajā tirdzniecības vietā izglītojamiem tiek pārdotas atkarību izraisošās vielas.</w:t>
      </w:r>
    </w:p>
    <w:p w14:paraId="4D8FE8D3" w14:textId="77777777" w:rsidR="00EE3CD2" w:rsidRPr="0019017B" w:rsidRDefault="00EE3CD2" w:rsidP="00EE3CD2">
      <w:pPr>
        <w:numPr>
          <w:ilvl w:val="1"/>
          <w:numId w:val="16"/>
        </w:numPr>
        <w:spacing w:before="240" w:after="12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Šie noteikumi ir saistoši visiem Skolas darbiniekiem.</w:t>
      </w:r>
    </w:p>
    <w:p w14:paraId="24E3BC99" w14:textId="77777777" w:rsidR="00EE3CD2" w:rsidRPr="0019017B" w:rsidRDefault="00EE3CD2" w:rsidP="00EE3CD2">
      <w:pPr>
        <w:numPr>
          <w:ilvl w:val="0"/>
          <w:numId w:val="14"/>
        </w:numPr>
        <w:spacing w:before="240"/>
        <w:textAlignment w:val="baseline"/>
        <w:rPr>
          <w:rFonts w:cs="Arial"/>
          <w:b/>
          <w:bCs/>
          <w:color w:val="000000"/>
        </w:rPr>
      </w:pPr>
      <w:r w:rsidRPr="0019017B">
        <w:rPr>
          <w:rFonts w:cs="Arial"/>
          <w:b/>
          <w:bCs/>
          <w:color w:val="000000"/>
        </w:rPr>
        <w:t>Rīcības plāna īstenošana</w:t>
      </w:r>
    </w:p>
    <w:p w14:paraId="4FC6FA2B" w14:textId="77777777" w:rsidR="00EE3CD2" w:rsidRPr="00DA309B" w:rsidRDefault="00EE3CD2" w:rsidP="00EE3CD2">
      <w:pPr>
        <w:pStyle w:val="Sarakstarindkopa"/>
        <w:numPr>
          <w:ilvl w:val="0"/>
          <w:numId w:val="17"/>
        </w:numPr>
        <w:spacing w:before="240"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lang w:eastAsia="lv-LV"/>
        </w:rPr>
      </w:pPr>
    </w:p>
    <w:p w14:paraId="1F78337E" w14:textId="77777777" w:rsidR="00EE3CD2" w:rsidRPr="00DA309B" w:rsidRDefault="00EE3CD2" w:rsidP="00EE3CD2">
      <w:pPr>
        <w:pStyle w:val="Sarakstarindkopa"/>
        <w:numPr>
          <w:ilvl w:val="0"/>
          <w:numId w:val="17"/>
        </w:numPr>
        <w:spacing w:before="240"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vanish/>
          <w:color w:val="000000"/>
          <w:lang w:eastAsia="lv-LV"/>
        </w:rPr>
      </w:pPr>
    </w:p>
    <w:p w14:paraId="615C2384" w14:textId="77777777" w:rsidR="00EE3CD2" w:rsidRPr="0019017B" w:rsidRDefault="00EE3CD2" w:rsidP="00EE3CD2">
      <w:pPr>
        <w:numPr>
          <w:ilvl w:val="1"/>
          <w:numId w:val="17"/>
        </w:numPr>
        <w:spacing w:before="24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Skolas direktors organizē un atbild par rīcības plāna izstrādi, ieviešanu un izpildi, kā arī nepilngadīgu izglītojamo vecāku, aizbildņu un citu pilnvaroto personu (turpmāk - Vecāku) un institūciju (Valsts policija, pašvaldības policija, Valmieras novada Bāriņtiesa, Sociālo lietu pārvalde, u.c.) informēšanu.</w:t>
      </w:r>
    </w:p>
    <w:p w14:paraId="26CB6861" w14:textId="77777777" w:rsidR="00EE3CD2" w:rsidRPr="0019017B" w:rsidRDefault="00EE3CD2" w:rsidP="00EE3CD2">
      <w:pPr>
        <w:numPr>
          <w:ilvl w:val="1"/>
          <w:numId w:val="17"/>
        </w:numPr>
        <w:spacing w:before="24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Klašu audzinātāji organizē izglītojamo audzināšanas darbu Skolā par atkarību izraisošu vielu kaitīgo ietekmi uz veselību un ar to lietošanu saistītajiem riskiem, sadarbojas ar nepilngadīgu izglītojamo Vecākiem.</w:t>
      </w:r>
    </w:p>
    <w:p w14:paraId="64701A84" w14:textId="77777777" w:rsidR="00EE3CD2" w:rsidRPr="0019017B" w:rsidRDefault="00EE3CD2" w:rsidP="00EE3CD2">
      <w:pPr>
        <w:numPr>
          <w:ilvl w:val="1"/>
          <w:numId w:val="17"/>
        </w:numPr>
        <w:spacing w:before="24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Skolas medicīnas māsa piedalās rīcības plāna izstrādē un izpildē par jautājumiem, kas saistīti ar izglītojamo veselību.</w:t>
      </w:r>
    </w:p>
    <w:p w14:paraId="3BB62C85" w14:textId="77777777" w:rsidR="00EE3CD2" w:rsidRPr="0019017B" w:rsidRDefault="00EE3CD2" w:rsidP="00EE3CD2">
      <w:pPr>
        <w:numPr>
          <w:ilvl w:val="1"/>
          <w:numId w:val="17"/>
        </w:numPr>
        <w:spacing w:before="24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 xml:space="preserve">Skolas </w:t>
      </w:r>
      <w:r w:rsidRPr="00AA4D2B">
        <w:rPr>
          <w:rFonts w:cs="Arial"/>
          <w:color w:val="000000"/>
        </w:rPr>
        <w:t>sociālais pedagogs</w:t>
      </w:r>
      <w:r w:rsidRPr="0019017B">
        <w:rPr>
          <w:rFonts w:cs="Arial"/>
          <w:color w:val="000000"/>
        </w:rPr>
        <w:t xml:space="preserve"> sadarbojas ar direktoru, klašu audzinātājiem, pedagogiem un atbildīgām institūcijām.</w:t>
      </w:r>
    </w:p>
    <w:p w14:paraId="56D6B9BD" w14:textId="77777777" w:rsidR="00EE3CD2" w:rsidRPr="0019017B" w:rsidRDefault="00EE3CD2" w:rsidP="00EE3CD2">
      <w:pPr>
        <w:numPr>
          <w:ilvl w:val="1"/>
          <w:numId w:val="17"/>
        </w:numPr>
        <w:spacing w:before="24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Skolas psihologs veic pārrunas ar izglītojamo, viņa Vecākiem un/vai konsultē klašu audzinātājus un citus pedagogus par problēmas apzināšanu un iespējamajiem risinājumiem.</w:t>
      </w:r>
    </w:p>
    <w:p w14:paraId="06A0762F" w14:textId="77777777" w:rsidR="00EE3CD2" w:rsidRPr="0019017B" w:rsidRDefault="00EE3CD2" w:rsidP="00EE3CD2">
      <w:pPr>
        <w:numPr>
          <w:ilvl w:val="1"/>
          <w:numId w:val="17"/>
        </w:numPr>
        <w:spacing w:before="240" w:after="16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Tūlītējie pasākumi ietver šādas darbības:</w:t>
      </w:r>
    </w:p>
    <w:p w14:paraId="54E2997A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izglītojamā veselības stāvokļa novērtēšana;</w:t>
      </w:r>
    </w:p>
    <w:p w14:paraId="1426C433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Skolas direktora tūlītēja informēšana par notikušo;</w:t>
      </w:r>
    </w:p>
    <w:p w14:paraId="2E419B11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pārrunas ar izglītojamo, piesaistot sociālo pedagogu un/vai psihologu;</w:t>
      </w:r>
    </w:p>
    <w:p w14:paraId="25E69A0B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ja nepieciešams, neatliekamās medicīniskās palīdzības izsaukšana;</w:t>
      </w:r>
    </w:p>
    <w:p w14:paraId="1AB05AAF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tūlītēja nepilngadīgu izglītojamo Vecāku informēšana un izsaukšana uz Skolu, ja nepieciešams;</w:t>
      </w:r>
    </w:p>
    <w:p w14:paraId="7A93B85F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lastRenderedPageBreak/>
        <w:t>Valsts policijas izsaukšana, ja ir konstatēts fakts vai ir pamatotas aizdomas par narkotisko un psihotropo vielu neatļautu iegādāšanos, glabāšanu, realizēšanu vai lietošanu. </w:t>
      </w:r>
    </w:p>
    <w:p w14:paraId="10151BB0" w14:textId="77777777" w:rsidR="00EE3CD2" w:rsidRPr="0019017B" w:rsidRDefault="00EE3CD2" w:rsidP="00EE3CD2">
      <w:pPr>
        <w:numPr>
          <w:ilvl w:val="1"/>
          <w:numId w:val="17"/>
        </w:numPr>
        <w:spacing w:before="240" w:after="16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Pedagoģiskie darbinieki atbilstoši kompetencei veic šādas profilaktiskas darbības, lai mainītu izglītojamo uzvedību un attieksmi pret atkarību izraisošām vielām:</w:t>
      </w:r>
    </w:p>
    <w:p w14:paraId="14D3D621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izglītojamo sasniegumu monitorings, uzvedības un rīcības izmaiņu fiksēšana;</w:t>
      </w:r>
    </w:p>
    <w:p w14:paraId="1DCA6364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sadarbība ar izglītojamo Vecākiem;</w:t>
      </w:r>
    </w:p>
    <w:p w14:paraId="7853BE07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pedagoga veiktā darba novērtēšana mācību gada noslēgumā un turpmāko uzdevumu plānošana.</w:t>
      </w:r>
    </w:p>
    <w:p w14:paraId="3FAE166B" w14:textId="77777777" w:rsidR="00EE3CD2" w:rsidRPr="0019017B" w:rsidRDefault="00EE3CD2" w:rsidP="00EE3CD2">
      <w:pPr>
        <w:numPr>
          <w:ilvl w:val="1"/>
          <w:numId w:val="17"/>
        </w:numPr>
        <w:spacing w:before="240" w:after="16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Skolā veic šādas darbības, lai novērstu atkarību izraisošu vielu lietošanu:</w:t>
      </w:r>
    </w:p>
    <w:p w14:paraId="149ED4B9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iekšējās kārtības noteikumu aktualizēšana un to ievērošanas uzraudzība;</w:t>
      </w:r>
    </w:p>
    <w:p w14:paraId="2C538C7C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Vecāku izglītošana, sniedzot informāciju par atkarību izraisošu vielu lietošanas pazīmēm un kaitējumu veselībai;</w:t>
      </w:r>
    </w:p>
    <w:p w14:paraId="1C412B45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regulāra preventīvo pasākumu organizēšana Skolā sadarbībā ar citu institūciju darbiniekiem;</w:t>
      </w:r>
    </w:p>
    <w:p w14:paraId="0B25AEB7" w14:textId="77777777" w:rsidR="00EE3CD2" w:rsidRPr="0019017B" w:rsidRDefault="00EE3CD2" w:rsidP="00EE3CD2">
      <w:pPr>
        <w:numPr>
          <w:ilvl w:val="2"/>
          <w:numId w:val="17"/>
        </w:numPr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regulāra sadarbība ar institūciju pārstāvjiem, risinot konkrētus gadījumus, kad lietotas atkarību izraisošas vielas.</w:t>
      </w:r>
    </w:p>
    <w:p w14:paraId="3FAC623F" w14:textId="77777777" w:rsidR="00EE3CD2" w:rsidRPr="00DA309B" w:rsidRDefault="00EE3CD2" w:rsidP="00EE3CD2">
      <w:pPr>
        <w:numPr>
          <w:ilvl w:val="1"/>
          <w:numId w:val="17"/>
        </w:numPr>
        <w:spacing w:before="240"/>
        <w:jc w:val="both"/>
        <w:textAlignment w:val="baseline"/>
        <w:rPr>
          <w:rFonts w:cs="Arial"/>
          <w:color w:val="000000"/>
        </w:rPr>
      </w:pPr>
      <w:r w:rsidRPr="0019017B">
        <w:rPr>
          <w:rFonts w:cs="Arial"/>
          <w:color w:val="000000"/>
        </w:rPr>
        <w:t>Atbildīgās personas ievēro principu, ka izglītojamo nepieciešams ne tikai sodīt, bet arī veicināt atbalstu pozitīvas uzvedības veidošanai, mācīties apzināt savas rīcības sekas.</w:t>
      </w:r>
    </w:p>
    <w:p w14:paraId="4945EF0B" w14:textId="77777777" w:rsidR="00813769" w:rsidRPr="009454C7" w:rsidRDefault="00813769" w:rsidP="00813769">
      <w:pPr>
        <w:rPr>
          <w:rFonts w:ascii="Times New Roman" w:hAnsi="Times New Roman"/>
        </w:rPr>
      </w:pPr>
    </w:p>
    <w:sectPr w:rsidR="00813769" w:rsidRPr="009454C7" w:rsidSect="00B84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03C9" w14:textId="77777777" w:rsidR="001F4098" w:rsidRDefault="001F4098">
      <w:r>
        <w:separator/>
      </w:r>
    </w:p>
  </w:endnote>
  <w:endnote w:type="continuationSeparator" w:id="0">
    <w:p w14:paraId="230799C4" w14:textId="77777777" w:rsidR="001F4098" w:rsidRDefault="001F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+Optima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CFAF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0325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B6AF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C18A" w14:textId="77777777" w:rsidR="001F4098" w:rsidRDefault="001F4098">
      <w:r>
        <w:separator/>
      </w:r>
    </w:p>
  </w:footnote>
  <w:footnote w:type="continuationSeparator" w:id="0">
    <w:p w14:paraId="726E4741" w14:textId="77777777" w:rsidR="001F4098" w:rsidRDefault="001F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2B79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1FD0" w14:textId="77777777" w:rsidR="0057709A" w:rsidRDefault="00887D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313D3BD" wp14:editId="7AAEC389">
          <wp:extent cx="1373771" cy="8623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242" cy="871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9C55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0AFB"/>
    <w:multiLevelType w:val="multilevel"/>
    <w:tmpl w:val="F820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814EE"/>
    <w:multiLevelType w:val="multilevel"/>
    <w:tmpl w:val="629A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B63AE"/>
    <w:multiLevelType w:val="multilevel"/>
    <w:tmpl w:val="8FB8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3381D"/>
    <w:multiLevelType w:val="multilevel"/>
    <w:tmpl w:val="C11CC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752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836B60"/>
    <w:multiLevelType w:val="multilevel"/>
    <w:tmpl w:val="3B5225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83079"/>
    <w:multiLevelType w:val="multilevel"/>
    <w:tmpl w:val="AB103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13960"/>
    <w:multiLevelType w:val="multilevel"/>
    <w:tmpl w:val="C89EE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4190C"/>
    <w:multiLevelType w:val="multilevel"/>
    <w:tmpl w:val="0C2C3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167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9A"/>
    <w:rsid w:val="00051B29"/>
    <w:rsid w:val="00060758"/>
    <w:rsid w:val="00072697"/>
    <w:rsid w:val="000831AB"/>
    <w:rsid w:val="00120A4B"/>
    <w:rsid w:val="001243AE"/>
    <w:rsid w:val="001B70D6"/>
    <w:rsid w:val="001D6005"/>
    <w:rsid w:val="001F4098"/>
    <w:rsid w:val="003104E1"/>
    <w:rsid w:val="003A7260"/>
    <w:rsid w:val="003B51DF"/>
    <w:rsid w:val="00424A74"/>
    <w:rsid w:val="00490C68"/>
    <w:rsid w:val="004C2EC8"/>
    <w:rsid w:val="004D27CD"/>
    <w:rsid w:val="0055540D"/>
    <w:rsid w:val="0057709A"/>
    <w:rsid w:val="005876DD"/>
    <w:rsid w:val="005D13EE"/>
    <w:rsid w:val="005F230A"/>
    <w:rsid w:val="00604996"/>
    <w:rsid w:val="00615D32"/>
    <w:rsid w:val="00627BD0"/>
    <w:rsid w:val="00660BFA"/>
    <w:rsid w:val="007266AA"/>
    <w:rsid w:val="00753771"/>
    <w:rsid w:val="007B16B1"/>
    <w:rsid w:val="007F332A"/>
    <w:rsid w:val="007F4819"/>
    <w:rsid w:val="00813769"/>
    <w:rsid w:val="00887D47"/>
    <w:rsid w:val="008A28C4"/>
    <w:rsid w:val="0091172E"/>
    <w:rsid w:val="00957F8D"/>
    <w:rsid w:val="00982E46"/>
    <w:rsid w:val="009A62BC"/>
    <w:rsid w:val="009C5065"/>
    <w:rsid w:val="009C5493"/>
    <w:rsid w:val="00A30E9C"/>
    <w:rsid w:val="00A4361E"/>
    <w:rsid w:val="00A53350"/>
    <w:rsid w:val="00A72D0C"/>
    <w:rsid w:val="00AA4D2B"/>
    <w:rsid w:val="00B61D2D"/>
    <w:rsid w:val="00B71FB4"/>
    <w:rsid w:val="00B84E24"/>
    <w:rsid w:val="00BA3AF5"/>
    <w:rsid w:val="00BC05E8"/>
    <w:rsid w:val="00C06CC4"/>
    <w:rsid w:val="00C267B2"/>
    <w:rsid w:val="00CB520E"/>
    <w:rsid w:val="00E06C75"/>
    <w:rsid w:val="00E1636E"/>
    <w:rsid w:val="00E4390B"/>
    <w:rsid w:val="00E71A7E"/>
    <w:rsid w:val="00E86488"/>
    <w:rsid w:val="00ED3EF4"/>
    <w:rsid w:val="00ED6E71"/>
    <w:rsid w:val="00EE3CD2"/>
    <w:rsid w:val="00FB06BB"/>
    <w:rsid w:val="00FC4081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01BD"/>
  <w15:docId w15:val="{D18C0C75-DE59-4671-92EB-4A4674A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1110"/>
    <w:rPr>
      <w:rFonts w:eastAsia="Times New Roman" w:cs="Times New Roman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Parasts"/>
    <w:link w:val="Style1Char"/>
    <w:qFormat/>
    <w:rsid w:val="00900960"/>
    <w:pPr>
      <w:suppressAutoHyphens/>
      <w:jc w:val="center"/>
    </w:pPr>
    <w:rPr>
      <w:rFonts w:asciiTheme="minorHAnsi" w:eastAsiaTheme="minorHAnsi" w:hAnsiTheme="minorHAnsi" w:cstheme="minorBidi"/>
      <w:b/>
      <w:lang w:eastAsia="ar-SA"/>
    </w:rPr>
  </w:style>
  <w:style w:type="character" w:customStyle="1" w:styleId="Style1Char">
    <w:name w:val="Style1 Char"/>
    <w:basedOn w:val="Noklusjumarindkopasfonts"/>
    <w:link w:val="Style1"/>
    <w:rsid w:val="00900960"/>
    <w:rPr>
      <w:b/>
      <w:sz w:val="24"/>
      <w:szCs w:val="24"/>
      <w:lang w:eastAsia="ar-SA"/>
    </w:rPr>
  </w:style>
  <w:style w:type="paragraph" w:styleId="Galvene">
    <w:name w:val="header"/>
    <w:basedOn w:val="Parasts"/>
    <w:link w:val="GalveneRakstz"/>
    <w:unhideWhenUsed/>
    <w:rsid w:val="00F6111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rsid w:val="00F61110"/>
  </w:style>
  <w:style w:type="paragraph" w:styleId="Kjene">
    <w:name w:val="footer"/>
    <w:basedOn w:val="Parasts"/>
    <w:link w:val="KjeneRakstz"/>
    <w:uiPriority w:val="99"/>
    <w:unhideWhenUsed/>
    <w:rsid w:val="00F6111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F61110"/>
  </w:style>
  <w:style w:type="character" w:styleId="Hipersaite">
    <w:name w:val="Hyperlink"/>
    <w:basedOn w:val="Noklusjumarindkopasfonts"/>
    <w:uiPriority w:val="99"/>
    <w:unhideWhenUsed/>
    <w:rsid w:val="00F61110"/>
    <w:rPr>
      <w:color w:val="0000FF"/>
      <w:u w:val="single"/>
    </w:rPr>
  </w:style>
  <w:style w:type="paragraph" w:customStyle="1" w:styleId="a">
    <w:name w:val="Стиль"/>
    <w:rsid w:val="00F61110"/>
    <w:rPr>
      <w:rFonts w:ascii="+Optima" w:eastAsia="Times New Roman" w:hAnsi="+Optima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2E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2E5E"/>
    <w:rPr>
      <w:rFonts w:ascii="Segoe UI" w:eastAsia="Times New Roman" w:hAnsi="Segoe UI" w:cs="Segoe UI"/>
      <w:sz w:val="18"/>
      <w:szCs w:val="18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Noklusjumarindkopasfonts"/>
    <w:rsid w:val="001D6005"/>
  </w:style>
  <w:style w:type="paragraph" w:styleId="Sarakstarindkopa">
    <w:name w:val="List Paragraph"/>
    <w:basedOn w:val="Parasts"/>
    <w:uiPriority w:val="34"/>
    <w:qFormat/>
    <w:rsid w:val="00EE3C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YXvZfXxSrH7j+q5LTt1pvg7fA==">CgMxLjAaHgoBMBIZChcICVITChF0YWJsZS55M296a3JvcjdpcDgAciExWkg2TG9wNDlQSTVBeHRCNHpsRmFmTjRhOFNoRnZTRWQ=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Čečiņa</cp:lastModifiedBy>
  <cp:revision>29</cp:revision>
  <cp:lastPrinted>2024-11-26T13:41:00Z</cp:lastPrinted>
  <dcterms:created xsi:type="dcterms:W3CDTF">2024-11-12T11:02:00Z</dcterms:created>
  <dcterms:modified xsi:type="dcterms:W3CDTF">2025-04-16T09:09:00Z</dcterms:modified>
</cp:coreProperties>
</file>